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User:</w:t>
      </w:r>
    </w:p>
    <w:p>
      <w:pPr>
        <w:pStyle w:val="Compact"/>
        <w:numPr>
          <w:ilvl w:val="0"/>
          <w:numId w:val="1001"/>
        </w:numPr>
      </w:pPr>
      <w:r>
        <w:t xml:space="preserve">user_pasted_clipboard_long_content_as_file_Here are more deeply.txt</w:t>
      </w:r>
    </w:p>
    <w:p>
      <w:pPr>
        <w:pStyle w:val="Compact"/>
        <w:numPr>
          <w:ilvl w:val="0"/>
          <w:numId w:val="1001"/>
        </w:numPr>
      </w:pPr>
      <w:r>
        <w:t xml:space="preserve">user_pasted_clipboard_long_content_as_file_I have uncovered sev.txt</w:t>
      </w:r>
    </w:p>
    <w:p>
      <w:pPr>
        <w:pStyle w:val="FirstParagraph"/>
      </w:pPr>
      <w:r>
        <w:t xml:space="preserve">Translate all the following to arabic?</w:t>
      </w:r>
    </w:p>
    <w:p>
      <w:r>
        <w:pict>
          <v:rect style="width:0;height:1.5pt" o:hralign="center" o:hrstd="t" o:hr="t"/>
        </w:pict>
      </w:r>
    </w:p>
    <w:p>
      <w:pPr>
        <w:pStyle w:val="FirstParagraph"/>
      </w:pPr>
      <w:r>
        <w:rPr>
          <w:b/>
          <w:bCs/>
        </w:rPr>
        <w:t xml:space="preserve">Kimi:</w:t>
      </w:r>
    </w:p>
    <w:p>
      <w:pPr>
        <w:pStyle w:val="a0"/>
      </w:pPr>
      <w:r>
        <w:t xml:space="preserve">فيما يلي الترجمة الكاملة للملفين الجديدين إلى العربية:</w:t>
      </w:r>
    </w:p>
    <w:p>
      <w:r>
        <w:pict>
          <v:rect style="width:0;height:1.5pt" o:hralign="center" o:hrstd="t" o:hr="t"/>
        </w:pict>
      </w:r>
    </w:p>
    <w:bookmarkStart w:id="32" w:name="الملف-الخامس-ملاحظات-غذائية-أعمق-وأغرب"/>
    <w:p>
      <w:pPr>
        <w:pStyle w:val="2"/>
      </w:pPr>
      <w:r>
        <w:t xml:space="preserve">الملف الخامس: ملاحظات غذائية أعمق وأغرب</w:t>
      </w:r>
    </w:p>
    <w:p>
      <w:pPr>
        <w:pStyle w:val="FirstParagraph"/>
      </w:pPr>
      <w:r>
        <w:t xml:space="preserve">فيما يلي المزيد من الملاحظات الغذائية العميقة المذهلة، كل منها مرتبطة بتجارب بشرية محددة، أو تقارير حالات، أو دراسات آلية قوية، تكشف كيف ينتج الطعام ومكوناته صدمات غريبة وغالبًا ما تكون خفية على المدى القصير، وتحولات على المدى الطويل.</w:t>
      </w:r>
    </w:p>
    <w:p>
      <w:r>
        <w:pict>
          <v:rect style="width:0;height:1.5pt" o:hralign="center" o:hrstd="t" o:hr="t"/>
        </w:pict>
      </w:r>
    </w:p>
    <w:bookmarkStart w:id="23" w:name="X99ad1c5c40ac188aaff07c83aecaa5ebe2afcb7"/>
    <w:p>
      <w:pPr>
        <w:pStyle w:val="3"/>
      </w:pPr>
      <w:r>
        <w:t xml:space="preserve">⚡️ صدمات قصيرة المدى: آثار مرئية خلال 30 دقيقة إلى وجبة واحدة</w:t>
      </w:r>
    </w:p>
    <w:bookmarkStart w:id="20" w:name="X46f583e0ffb99aaaa518a9c9bb8fcb05ff28fe4"/>
    <w:p>
      <w:pPr>
        <w:pStyle w:val="4"/>
      </w:pPr>
      <w:r>
        <w:t xml:space="preserve">1. مشروب الطاقة الواحد يجعل دمك</w:t>
      </w:r>
      <w:r>
        <w:t xml:space="preserve"> </w:t>
      </w:r>
      <w:r>
        <w:t xml:space="preserve">“</w:t>
      </w:r>
      <w:r>
        <w:t xml:space="preserve">لزجًا</w:t>
      </w:r>
      <w:r>
        <w:t xml:space="preserve">”</w:t>
      </w:r>
      <w:r>
        <w:t xml:space="preserve"> </w:t>
      </w:r>
      <w:r>
        <w:t xml:space="preserve">في غضون 90 دقيقة</w:t>
      </w:r>
    </w:p>
    <w:p>
      <w:pPr>
        <w:pStyle w:val="FirstParagraph"/>
      </w:pPr>
      <w:r>
        <w:rPr>
          <w:b/>
          <w:bCs/>
        </w:rPr>
        <w:t xml:space="preserve">التجربة</w:t>
      </w:r>
      <w:r>
        <w:t xml:space="preserve">: Worthley et al.،</w:t>
      </w:r>
      <w:r>
        <w:t xml:space="preserve"> </w:t>
      </w:r>
      <w:r>
        <w:rPr>
          <w:i/>
          <w:iCs/>
        </w:rPr>
        <w:t xml:space="preserve">American Journal of Medicine</w:t>
      </w:r>
      <w:r>
        <w:t xml:space="preserve">، 2010</w:t>
      </w:r>
      <w:r>
        <w:t xml:space="preserve"> </w:t>
      </w:r>
      <w:r>
        <w:rPr>
          <w:b/>
          <w:bCs/>
        </w:rPr>
        <w:t xml:space="preserve">ما حدث</w:t>
      </w:r>
      <w:r>
        <w:t xml:space="preserve">: تناول بالغون شبان أصحاء مشروب طاقة واحد سعة 250 ملل خالٍ من السكر (يحتوي على كافيين 80 ملغ، تورين 1000 ملغ، جلوكورونولاكتون، وفيتامينات ب). في غضون</w:t>
      </w:r>
      <w:r>
        <w:t xml:space="preserve"> </w:t>
      </w:r>
      <w:r>
        <w:rPr>
          <w:b/>
          <w:bCs/>
        </w:rPr>
        <w:t xml:space="preserve">90 دقيقة فقط</w:t>
      </w:r>
      <w:r>
        <w:t xml:space="preserve">، زاد تكتل الصفائح الدموية (لزوجة خلايا الدم) بشكل كبير، وانخفضت وظيفة الخلايا البطانية المقاسة بالازدواج الدموي التفاعلي. تحولت ريولوجيا دم المشاركين نحو حالة مؤيدة للخثرة، تضاهي استجابة إجهاد قلبي وعائي خفيف.</w:t>
      </w:r>
      <w:r>
        <w:t xml:space="preserve"> </w:t>
      </w:r>
      <w:r>
        <w:rPr>
          <w:b/>
          <w:bCs/>
        </w:rPr>
        <w:t xml:space="preserve">الصدمة العميقة</w:t>
      </w:r>
      <w:r>
        <w:t xml:space="preserve">: كانت هذه إصدارات</w:t>
      </w:r>
      <w:r>
        <w:t xml:space="preserve"> </w:t>
      </w:r>
      <w:r>
        <w:rPr>
          <w:i/>
          <w:iCs/>
        </w:rPr>
        <w:t xml:space="preserve">خالية من السكر</w:t>
      </w:r>
      <w:r>
        <w:t xml:space="preserve">، مما يستبعد ارتفاعات الجلوكوز. تفعيل الجهاز العصبي الودي بشكل حاد من خلال مزيج الكافيين والتورين بهذه الجرعات، مما يرفع علامات تفعيل الصفائح مثل P-selectin. لدى الأفراد المُستعدين، يمكن أن يرفع هذا مؤقتًا من خطر تكون الخثرة.</w:t>
      </w:r>
      <w:r>
        <w:t xml:space="preserve"> </w:t>
      </w:r>
      <w:r>
        <w:rPr>
          <w:b/>
          <w:bCs/>
        </w:rPr>
        <w:t xml:space="preserve">رؤية قصيرة المدى</w:t>
      </w:r>
      <w:r>
        <w:t xml:space="preserve">: يمكن لعلبة واحدة من مشروب</w:t>
      </w:r>
      <w:r>
        <w:t xml:space="preserve"> </w:t>
      </w:r>
      <w:r>
        <w:t xml:space="preserve">“</w:t>
      </w:r>
      <w:r>
        <w:t xml:space="preserve">وظيفي</w:t>
      </w:r>
      <w:r>
        <w:t xml:space="preserve">”</w:t>
      </w:r>
      <w:r>
        <w:t xml:space="preserve"> </w:t>
      </w:r>
      <w:r>
        <w:t xml:space="preserve">شائع أن تعيد تشكيل دمك مؤقتًا نحو حالة لزجة ومُهيأة للالتهاب. يبلغ التأثير ذروته خلال ساعتين، وهو أيضًا الوقت الذي قد يكون فيه الشخص أكثر نشاطًا بدنيًا، مما يُركّب الخطر بشكل محتمل.</w:t>
      </w:r>
    </w:p>
    <w:bookmarkEnd w:id="20"/>
    <w:bookmarkStart w:id="21" w:name="Xe93d0acd83b6b330482fc947f0a18200e2dba80"/>
    <w:p>
      <w:pPr>
        <w:pStyle w:val="4"/>
      </w:pPr>
      <w:r>
        <w:t xml:space="preserve">2. المضمضة والبصق: شطف بالسكر يعزز الأداء دون سعرة حرارية واحدة</w:t>
      </w:r>
    </w:p>
    <w:p>
      <w:pPr>
        <w:pStyle w:val="FirstParagraph"/>
      </w:pPr>
      <w:r>
        <w:rPr>
          <w:b/>
          <w:bCs/>
        </w:rPr>
        <w:t xml:space="preserve">التجربة</w:t>
      </w:r>
      <w:r>
        <w:t xml:space="preserve">: Chambers et al.،</w:t>
      </w:r>
      <w:r>
        <w:t xml:space="preserve"> </w:t>
      </w:r>
      <w:r>
        <w:rPr>
          <w:i/>
          <w:iCs/>
        </w:rPr>
        <w:t xml:space="preserve">Journal of Physiology</w:t>
      </w:r>
      <w:r>
        <w:t xml:space="preserve">، 2009؛ والعديد من التكرارات</w:t>
      </w:r>
      <w:r>
        <w:t xml:space="preserve"> </w:t>
      </w:r>
      <w:r>
        <w:rPr>
          <w:b/>
          <w:bCs/>
        </w:rPr>
        <w:t xml:space="preserve">ما حدث</w:t>
      </w:r>
      <w:r>
        <w:t xml:space="preserve">: أكمل دراجون تجاربًا موقوتة. عندما مضضوا أفواههم بمحلول كربوهيدرات (مالتوديكسترين) لمدة 5–10 ثوانٍ ثم بصقوه—دون ابتلاع أبدًا—أكملوا المسار بشكل أسرع بكثير مقارنة بمضمضة وهمية، حتى عندما كانوا غير مدركين لهوية المحلول. كان التحسن يعادل زيادة بنسبة 2–3% في إخراج القدرة.</w:t>
      </w:r>
      <w:r>
        <w:t xml:space="preserve"> </w:t>
      </w:r>
      <w:r>
        <w:rPr>
          <w:b/>
          <w:bCs/>
        </w:rPr>
        <w:t xml:space="preserve">المفاجأة العميقة</w:t>
      </w:r>
      <w:r>
        <w:t xml:space="preserve">: تعزيز الأداء عصبي بالكامل. ترسل المستقبلات في الفم (وتحديدًا مستقبلات التذوق الحلو T1R2/T1R3) إشارات إلى مراكز المكافأة والحركة في الدماغ، مما يقلل الجهد المُدرك ويفتح حدًا</w:t>
      </w:r>
      <w:r>
        <w:t xml:space="preserve"> </w:t>
      </w:r>
      <w:r>
        <w:t xml:space="preserve">“</w:t>
      </w:r>
      <w:r>
        <w:t xml:space="preserve">للحاكم المركزي</w:t>
      </w:r>
      <w:r>
        <w:t xml:space="preserve">”</w:t>
      </w:r>
      <w:r>
        <w:t xml:space="preserve"> </w:t>
      </w:r>
      <w:r>
        <w:t xml:space="preserve">على الإخراج—</w:t>
      </w:r>
      <w:r>
        <w:rPr>
          <w:i/>
          <w:iCs/>
        </w:rPr>
        <w:t xml:space="preserve">بدون أي امتصاص للوقود</w:t>
      </w:r>
      <w:r>
        <w:t xml:space="preserve">. يعمل هذا فقط عندما يعتقد الدماغ أن الطاقة قادمة؛ في دراسات متابعة، عندما أُعطي الدراجون مضامض محليات صناعية تذوقت حلوة لكنها لم تحتوِ على كربوهيدرات، اختفى التأثير لدى البعض، مما يشير إلى ارتباط وثيق بإحساس الطاقة الحقيقية.</w:t>
      </w:r>
      <w:r>
        <w:t xml:space="preserve"> </w:t>
      </w:r>
      <w:r>
        <w:rPr>
          <w:b/>
          <w:bCs/>
        </w:rPr>
        <w:t xml:space="preserve">التطبيق طويل المدى</w:t>
      </w:r>
      <w:r>
        <w:t xml:space="preserve">: قد يُخلّل</w:t>
      </w:r>
      <w:r>
        <w:t xml:space="preserve"> </w:t>
      </w:r>
      <w:r>
        <w:t xml:space="preserve">“</w:t>
      </w:r>
      <w:r>
        <w:t xml:space="preserve">خداع</w:t>
      </w:r>
      <w:r>
        <w:t xml:space="preserve">”</w:t>
      </w:r>
      <w:r>
        <w:t xml:space="preserve"> </w:t>
      </w:r>
      <w:r>
        <w:t xml:space="preserve">الدماغ باستمرار بتذوقات حلوة بدون سعرات (كما في المشروبات الغذائية) هذا الارتباط الطور الرأسي، مما يُضعف بشكل خفي قدرة الدماغ على مطابقة الجهد والمكافأة. الفم ليس بوابة سلبية؛ إنه مركز قيادة يُملي مدى صعوبة دفع جسمك، دقيقة بدقيقة.</w:t>
      </w:r>
    </w:p>
    <w:bookmarkEnd w:id="21"/>
    <w:bookmarkStart w:id="22" w:name="Xb8e079ae96837cf098f0ecb9de8fbd4986606bd"/>
    <w:p>
      <w:pPr>
        <w:pStyle w:val="4"/>
      </w:pPr>
      <w:r>
        <w:t xml:space="preserve">3. الوجبة العالية الملح: الأوعية الدقيقة تختنق في غضون 30 دقيقة، قبل ارتفاع ضغط الدم</w:t>
      </w:r>
    </w:p>
    <w:p>
      <w:pPr>
        <w:pStyle w:val="FirstParagraph"/>
      </w:pPr>
      <w:r>
        <w:rPr>
          <w:b/>
          <w:bCs/>
        </w:rPr>
        <w:t xml:space="preserve">التجربة</w:t>
      </w:r>
      <w:r>
        <w:t xml:space="preserve">: Tzemos et al.،</w:t>
      </w:r>
      <w:r>
        <w:t xml:space="preserve"> </w:t>
      </w:r>
      <w:r>
        <w:rPr>
          <w:i/>
          <w:iCs/>
        </w:rPr>
        <w:t xml:space="preserve">Hypertension</w:t>
      </w:r>
      <w:r>
        <w:t xml:space="preserve">، 2007؛ وكذلك DuPont et al.، 2013</w:t>
      </w:r>
      <w:r>
        <w:t xml:space="preserve"> </w:t>
      </w:r>
      <w:r>
        <w:rPr>
          <w:b/>
          <w:bCs/>
        </w:rPr>
        <w:t xml:space="preserve">ما حدث</w:t>
      </w:r>
      <w:r>
        <w:t xml:space="preserve">: أكل بالغون أصحاء ذوو ضغط دم طبيعي وجبة واحدة تحتوي على 4 غرامات من الملح (تقريبًا وجبة كبيرة من الوجبات السريعة). باستخدام التنظير الشعري، لاحظ الباحثون أنه في غضون</w:t>
      </w:r>
      <w:r>
        <w:t xml:space="preserve"> </w:t>
      </w:r>
      <w:r>
        <w:rPr>
          <w:b/>
          <w:bCs/>
        </w:rPr>
        <w:t xml:space="preserve">30 دقيقة</w:t>
      </w:r>
      <w:r>
        <w:t xml:space="preserve">، انخفضت كثافة الشعيرات الدموية الوظيفية في العضلات الهيكلية بشكل كبير—انخفضت perfusion الأوعية الأصغر بحوالي 25%. حدث هذا بينما كان ضغط الدم العضدي لا يزال دون تغيير.</w:t>
      </w:r>
      <w:r>
        <w:t xml:space="preserve"> </w:t>
      </w:r>
      <w:r>
        <w:rPr>
          <w:b/>
          <w:bCs/>
        </w:rPr>
        <w:t xml:space="preserve">الصدى طويل المدى</w:t>
      </w:r>
      <w:r>
        <w:t xml:space="preserve">: عندما يتكرر نفس الإهانة الوعائية وجبة بعد وجبة، تخضع الدورة الدموية الدقيقة للتناذر (فقدان دائم للأوعية الصغيرة) على مدى سنوات، مما يسهم في ارتفاع ضغط الدم الحساس للملح، وتلف الكلى، وضعف إيصال الأنسولين إلى العضلات. يُتوسط إغلاق الشعيرات الناتج عن الملح جزئيًا بالإجهاد التأكسدي وفك اقتران أنزيم أكسيد النيتريك البطاني، ويسبق ارتفاع ضغط الدم بعقود.</w:t>
      </w:r>
      <w:r>
        <w:t xml:space="preserve"> </w:t>
      </w:r>
      <w:r>
        <w:rPr>
          <w:b/>
          <w:bCs/>
        </w:rPr>
        <w:t xml:space="preserve">رؤية عميقة</w:t>
      </w:r>
      <w:r>
        <w:t xml:space="preserve">: الضرر من نظام غذائي عالي الملح يظهر أولاً في أماكن لا تشعر بها—أوعية دموية مجهرية تغلق silently في غضون نصف ساعة. هذا هو السبب في أن البالغين الشباب ذوي ضغط الدم الطبيعي يمكن أن يُظهروا بالفعل مرضًا دقيق الوعاء مبكرًا إذا كان استهلاكهم المُعتاد للملح مرتفعًا.</w:t>
      </w:r>
    </w:p>
    <w:p>
      <w:r>
        <w:pict>
          <v:rect style="width:0;height:1.5pt" o:hralign="center" o:hrstd="t" o:hr="t"/>
        </w:pict>
      </w:r>
    </w:p>
    <w:bookmarkEnd w:id="22"/>
    <w:bookmarkEnd w:id="23"/>
    <w:bookmarkStart w:id="31" w:name="X26f71f7832c3482a222fece525baa67f2046f16"/>
    <w:p>
      <w:pPr>
        <w:pStyle w:val="3"/>
      </w:pPr>
      <w:r>
        <w:t xml:space="preserve">🔁 تحولات طويلة المدى: أنماط وتجارب تمتد على أشهر إلى عقود</w:t>
      </w:r>
    </w:p>
    <w:bookmarkStart w:id="24" w:name="X3cbd43f2dac20f08e201da189ae132688f4121e"/>
    <w:p>
      <w:pPr>
        <w:pStyle w:val="4"/>
      </w:pPr>
      <w:r>
        <w:t xml:space="preserve">4. تجربة</w:t>
      </w:r>
      <w:r>
        <w:t xml:space="preserve"> </w:t>
      </w:r>
      <w:r>
        <w:t xml:space="preserve">“</w:t>
      </w:r>
      <w:r>
        <w:t xml:space="preserve">تجويع الأرنب</w:t>
      </w:r>
      <w:r>
        <w:t xml:space="preserve">”</w:t>
      </w:r>
      <w:r>
        <w:t xml:space="preserve">: أكل البروتين الخالي من الدهون فقط يمكن أن يقتل في أسابيع</w:t>
      </w:r>
    </w:p>
    <w:p>
      <w:pPr>
        <w:pStyle w:val="FirstParagraph"/>
      </w:pPr>
      <w:r>
        <w:rPr>
          <w:b/>
          <w:bCs/>
        </w:rPr>
        <w:t xml:space="preserve">سلسلة حالات</w:t>
      </w:r>
      <w:r>
        <w:t xml:space="preserve">: روايات تاريخية من مستكشفي القطب الشمالي وتجربة Vilhjalmur Stefansson الموثقة تحت الإشراف عام 1928–1929</w:t>
      </w:r>
      <w:r>
        <w:t xml:space="preserve"> </w:t>
      </w:r>
      <w:r>
        <w:rPr>
          <w:b/>
          <w:bCs/>
        </w:rPr>
        <w:t xml:space="preserve">ما حدث</w:t>
      </w:r>
      <w:r>
        <w:t xml:space="preserve">: أكل Stefansson وزميله نظامًا غذائيًا حصريًا من اللحوم الخالية من الدهون تحت المراقبة في مستشفى بلفيو، نيويورك، لمدة عام لإثبات أن نظامًا غذائيًا من اللحوم فقط كان آمنًا. عندما استهلكوا فقط لحم العضلات الخالي من الدهون (أرنب، كاريبو)، طوروا</w:t>
      </w:r>
      <w:r>
        <w:t xml:space="preserve"> </w:t>
      </w:r>
      <w:r>
        <w:rPr>
          <w:b/>
          <w:bCs/>
        </w:rPr>
        <w:t xml:space="preserve">“</w:t>
      </w:r>
      <w:r>
        <w:rPr>
          <w:b/>
          <w:bCs/>
        </w:rPr>
        <w:t xml:space="preserve">تجويع الأرنب</w:t>
      </w:r>
      <w:r>
        <w:rPr>
          <w:b/>
          <w:bCs/>
        </w:rPr>
        <w:t xml:space="preserve">”</w:t>
      </w:r>
      <w:r>
        <w:t xml:space="preserve">: غثيان، إسهال، صداع، وإرهاق عميق في غضون أسبوع. اختفت الأعراض في غضون 2–3 أيام من إضافة لحم دهني (لحم خنزير دهني، أدمغة، نخاع). ارتفعت مستويات الكيتون في الدم وتجاوزت قدرة الجسم على استقلاب البروتين بدون دهون أو كربوهيدرات.</w:t>
      </w:r>
      <w:r>
        <w:t xml:space="preserve"> </w:t>
      </w:r>
      <w:r>
        <w:rPr>
          <w:b/>
          <w:bCs/>
        </w:rPr>
        <w:t xml:space="preserve">الآلية</w:t>
      </w:r>
      <w:r>
        <w:t xml:space="preserve">: يمكن للكبد البشري أن يرفع تخليق اليوريا فقط إلى حد—حوالي 200–250 غرام من البروتين النقي يوميًا كحد أقصى. بدون دهون أو كربوهيدرات، تُتجاوز قدرة الكبد على إزالة الأمونيا، مما يؤدي إلى فرط الأمونيا في الدم، ويحرم نقص الدهون الغذائية الجسم من الأحماض الدهنية الأساسية والفيتامينات الذائبة في الدهون. وصفها Stefansson بأنها</w:t>
      </w:r>
      <w:r>
        <w:t xml:space="preserve"> </w:t>
      </w:r>
      <w:r>
        <w:t xml:space="preserve">“</w:t>
      </w:r>
      <w:r>
        <w:t xml:space="preserve">أسوأ نوع من الجحيم الغذائي.</w:t>
      </w:r>
      <w:r>
        <w:t xml:space="preserve">”</w:t>
      </w:r>
      <w:r>
        <w:t xml:space="preserve"> </w:t>
      </w:r>
      <w:r>
        <w:rPr>
          <w:b/>
          <w:bCs/>
        </w:rPr>
        <w:t xml:space="preserve">درس طويل المدى للأنظمة الغذائية الحديثة</w:t>
      </w:r>
      <w:r>
        <w:t xml:space="preserve">: الهوس الحالي بكميات البروتين العالية يخاطر بتقليد نسخة خفيفة من هذا الخلل إذا استُهلك البروتين بمعزل دون طاقة كافية من الدهون أو الكربوهيدرات. إنه يؤكد الضرورة البيولوجية المطلقة للدهون الغذائية، ولماذا نظام غذائي من صدر الدجاج والبروكلي فقط ليس مملًا فحسب—إنه خطير مع الوقت.</w:t>
      </w:r>
    </w:p>
    <w:bookmarkEnd w:id="24"/>
    <w:bookmarkStart w:id="25" w:name="Xa7bbde0ea1bcb5d76c9fca2291d73b1c599a115"/>
    <w:p>
      <w:pPr>
        <w:pStyle w:val="4"/>
      </w:pPr>
      <w:r>
        <w:t xml:space="preserve">5. النباتيون يعانون سكتات دماغية أكثر: مفارقة EPIC-Oxford</w:t>
      </w:r>
    </w:p>
    <w:p>
      <w:pPr>
        <w:pStyle w:val="FirstParagraph"/>
      </w:pPr>
      <w:r>
        <w:rPr>
          <w:b/>
          <w:bCs/>
        </w:rPr>
        <w:t xml:space="preserve">التجربة</w:t>
      </w:r>
      <w:r>
        <w:t xml:space="preserve">: EPIC-Oxford cohort، 48,188 مشاركًا تُتابعوا لمدة 18 سنة، Tong et al.،</w:t>
      </w:r>
      <w:r>
        <w:t xml:space="preserve"> </w:t>
      </w:r>
      <w:r>
        <w:rPr>
          <w:i/>
          <w:iCs/>
        </w:rPr>
        <w:t xml:space="preserve">BMJ</w:t>
      </w:r>
      <w:r>
        <w:t xml:space="preserve">، 2019</w:t>
      </w:r>
      <w:r>
        <w:t xml:space="preserve"> </w:t>
      </w:r>
      <w:r>
        <w:rPr>
          <w:b/>
          <w:bCs/>
        </w:rPr>
        <w:t xml:space="preserve">الاكتشاف طويل المدى</w:t>
      </w:r>
      <w:r>
        <w:t xml:space="preserve">: كان لدى النباتيين (بما في ذلك النباتيين الصرف) خطر أقل بنسبة 22% لأمراض القلب الإقفارية مقارنة بآكلي اللحوم—لكن خطر أعلى بنسبة 20% للسكتة الدماغية النزفية (نزيف في الدماغ). كان الخطر المطلق صغيرًا (3 حالات إضافية لكل 1000 شخص على مدى 10 سنوات)، لكنه ذو دلالة إحصائية.</w:t>
      </w:r>
      <w:r>
        <w:t xml:space="preserve"> </w:t>
      </w:r>
      <w:r>
        <w:rPr>
          <w:b/>
          <w:bCs/>
        </w:rPr>
        <w:t xml:space="preserve">التحول العميق</w:t>
      </w:r>
      <w:r>
        <w:t xml:space="preserve">: كان التأثير الوقائي ضد أمراض القلب متوقعًا؛ لم يكن خطر السكتة الدماغية الأعلى كذلك. بعد التعديل لمتغيرات متعددة، استمر الارتباط، مع أقوى رابط بين النباتيين الصرف وأولئك الذين لديهم أقل مستويات الكوليسترول LDL. كانت مستويات فيتامين B12 البلازمية أقل لدى النباتيين، والكوليسترول المنخفض جدًا (أقل من ~110 ملغ/دل LDL) مرتبط بحد ذاته بزيادة خطر السكتة الدماغية النزفية في بعض السكان، ربما بسبب هشاشة جدران الأوعية الدموية الدماغية الصغيرة.</w:t>
      </w:r>
      <w:r>
        <w:t xml:space="preserve"> </w:t>
      </w:r>
      <w:r>
        <w:rPr>
          <w:b/>
          <w:bCs/>
        </w:rPr>
        <w:t xml:space="preserve">الارتباط قصير المدى</w:t>
      </w:r>
      <w:r>
        <w:t xml:space="preserve">: النمط الغذائي نفسه الذي يحسّن الكوليسترول بسرعة (خلال 2–4 أسابيع من نظام غذائي نباتي) قد، على مدى عقدين، يحول بنية الوعاء بشكل خفي في اتجاهات معاكسة اعتمادًا على العضو—تنظيف الشرايين التاجية مع إضعاف الأوعية الدماغية. إنه تذكير صارخ بأن علاقات النظام الغذائي والمرض خاصة بالعضو، وليست أحادية.</w:t>
      </w:r>
    </w:p>
    <w:bookmarkEnd w:id="25"/>
    <w:bookmarkStart w:id="26" w:name="Xbf4bc1b9c73ed540468dccaeef752b4dea8969b"/>
    <w:p>
      <w:pPr>
        <w:pStyle w:val="4"/>
      </w:pPr>
      <w:r>
        <w:t xml:space="preserve">6. شاي براعم البروكلي يُخلص من تلوث الهواء في غضون أيام</w:t>
      </w:r>
    </w:p>
    <w:p>
      <w:pPr>
        <w:pStyle w:val="FirstParagraph"/>
      </w:pPr>
      <w:r>
        <w:rPr>
          <w:b/>
          <w:bCs/>
        </w:rPr>
        <w:t xml:space="preserve">التجربة</w:t>
      </w:r>
      <w:r>
        <w:t xml:space="preserve">: Egner et al.،</w:t>
      </w:r>
      <w:r>
        <w:t xml:space="preserve"> </w:t>
      </w:r>
      <w:r>
        <w:rPr>
          <w:i/>
          <w:iCs/>
        </w:rPr>
        <w:t xml:space="preserve">Cancer Prevention Research</w:t>
      </w:r>
      <w:r>
        <w:t xml:space="preserve">، 2014؛ Kensler et al.،</w:t>
      </w:r>
      <w:r>
        <w:t xml:space="preserve"> </w:t>
      </w:r>
      <w:r>
        <w:rPr>
          <w:i/>
          <w:iCs/>
        </w:rPr>
        <w:t xml:space="preserve">Environmental Health Perspectives</w:t>
      </w:r>
      <w:r>
        <w:t xml:space="preserve">، 2019</w:t>
      </w:r>
      <w:r>
        <w:t xml:space="preserve"> </w:t>
      </w:r>
      <w:r>
        <w:rPr>
          <w:b/>
          <w:bCs/>
        </w:rPr>
        <w:t xml:space="preserve">التدخل</w:t>
      </w:r>
      <w:r>
        <w:t xml:space="preserve">: شرب أشخاص في منطقة مُلوثة للغاية في الصين مشروبًا مصنوعًا من براعم البروكلي المجففة بالتجميد (غنية بالغلوكورافانين، سلفورافان المُقدم) يوميًا لمدة 12 أسبوعًا.</w:t>
      </w:r>
      <w:r>
        <w:t xml:space="preserve"> </w:t>
      </w:r>
      <w:r>
        <w:rPr>
          <w:b/>
          <w:bCs/>
        </w:rPr>
        <w:t xml:space="preserve">النتيجة قصيرة المدى (خلال 24–48 ساعة)</w:t>
      </w:r>
      <w:r>
        <w:t xml:space="preserve">: زادت إفرازات البنزين والأكرولين (ملوثات سامة) البولية بنسبة 61% و23% على التوالي، مما يشير إلى إزالة سريعة لسرطينات الهواء المحمولة جوًا. يُحفز السلفورافان بسرعة إنزيمات إزالة السموم من الطور الثاني (جلوتاثيون S-ترانسفيراز) في الكبد والظهارة التنفسية.</w:t>
      </w:r>
      <w:r>
        <w:t xml:space="preserve"> </w:t>
      </w:r>
      <w:r>
        <w:rPr>
          <w:b/>
          <w:bCs/>
        </w:rPr>
        <w:t xml:space="preserve">التطبيق طويل المدى</w:t>
      </w:r>
      <w:r>
        <w:t xml:space="preserve">: إذا تم تفعيل مسار إزالة السموم المُحفز بالطعام هذا يوميًا عبر الخضروات الصليبية، يمكن أن يقلل التراكمي من تلف الحمض النووي من السموم البيئية بشكل كبير من مخاطر الإصابة بالسرطان على مدى الحياة. مركب واحد في طعام كامل يعمل كلقاح فموي ضد العبء الكيميائي للبيئة الحديثة. يبدأ التأثير في غضون ساعات من الابتلاع.</w:t>
      </w:r>
    </w:p>
    <w:bookmarkEnd w:id="26"/>
    <w:bookmarkStart w:id="27" w:name="X5b9a919f16b93ae62168318412944f8cccd7b55"/>
    <w:p>
      <w:pPr>
        <w:pStyle w:val="4"/>
      </w:pPr>
      <w:r>
        <w:t xml:space="preserve">7. التوابل التي تحارب الموت: تجربة 7 سنوات في نصف مليون شخص</w:t>
      </w:r>
    </w:p>
    <w:p>
      <w:pPr>
        <w:pStyle w:val="FirstParagraph"/>
      </w:pPr>
      <w:r>
        <w:rPr>
          <w:b/>
          <w:bCs/>
        </w:rPr>
        <w:t xml:space="preserve">المجموعة</w:t>
      </w:r>
      <w:r>
        <w:t xml:space="preserve">: China Kadoorie Biobank، Lv et al.،</w:t>
      </w:r>
      <w:r>
        <w:t xml:space="preserve"> </w:t>
      </w:r>
      <w:r>
        <w:rPr>
          <w:i/>
          <w:iCs/>
        </w:rPr>
        <w:t xml:space="preserve">BMJ</w:t>
      </w:r>
      <w:r>
        <w:t xml:space="preserve">، 2015؛ تحليلات محدثة حتى 2020</w:t>
      </w:r>
      <w:r>
        <w:t xml:space="preserve"> </w:t>
      </w:r>
      <w:r>
        <w:rPr>
          <w:b/>
          <w:bCs/>
        </w:rPr>
        <w:t xml:space="preserve">ما وُجد</w:t>
      </w:r>
      <w:r>
        <w:t xml:space="preserve">: بين ما يقرب من 500,000 بالغًا تُتابعوا لمدة متوسطة 7.2 سنة، كان لدى أولئك الذين استهلكوا أطعمة حارة (mainly فلفل حريف طازج ومجفف) 6–7 أيام في الأسبوع خطر أقل بنسبة 14% للوفاة من جميع الأسباب مقارنة بأولئك الذين أكلوا طعامًا حارًا أقل من مرة في الأسبوع. كان التأثير الوقائي أقوى لوفيات السرطان، وأمراض القلب الإقفارية، وأمراض الجهاز التنفسي، وكان مستقلًا عن عوامل الخطر الأخرى.</w:t>
      </w:r>
      <w:r>
        <w:t xml:space="preserve"> </w:t>
      </w:r>
      <w:r>
        <w:rPr>
          <w:b/>
          <w:bCs/>
        </w:rPr>
        <w:t xml:space="preserve">الآلية الفعالة</w:t>
      </w:r>
      <w:r>
        <w:t xml:space="preserve">: يُفعّل الكابسيسين مستقبلات TRPV1، التي تُطلق استجابة إجهاد خفيفة وإفراز الإندورفين، لكنها تُحفز أيضًا مسارات AMPK وتثبط NF-κB، مما يقلل الالتهاب المزمن ويحسّن معدل الأيض. والأمر المثير للاهتمام أن الفائدة كانت أقوى لدى غير شاربي الكحول، ربما لأن الكحول قد يُبطل استقلاب الكابسيسين.</w:t>
      </w:r>
      <w:r>
        <w:t xml:space="preserve"> </w:t>
      </w:r>
      <w:r>
        <w:rPr>
          <w:b/>
          <w:bCs/>
        </w:rPr>
        <w:t xml:space="preserve">“</w:t>
      </w:r>
      <w:r>
        <w:rPr>
          <w:b/>
          <w:bCs/>
        </w:rPr>
        <w:t xml:space="preserve">العقاب</w:t>
      </w:r>
      <w:r>
        <w:rPr>
          <w:b/>
          <w:bCs/>
        </w:rPr>
        <w:t xml:space="preserve">”</w:t>
      </w:r>
      <w:r>
        <w:rPr>
          <w:b/>
          <w:bCs/>
        </w:rPr>
        <w:t xml:space="preserve"> </w:t>
      </w:r>
      <w:r>
        <w:rPr>
          <w:b/>
          <w:bCs/>
        </w:rPr>
        <w:t xml:space="preserve">الحاد = مكافأة طويلة المدى</w:t>
      </w:r>
      <w:r>
        <w:t xml:space="preserve">: الإحساس الحارق الحاد هو شكل من أشكال الهرمية الغذائية—مُجهد عابر يقوي آليات إصلاح الخلايا. يُعيد هذا الاكتشاف على مستوى السكان تأطير استهلاك الطعام الحار من مجرد تفضيل إلى ممارسة طول العمر مع أحجام تأثير قابلة للقياس.</w:t>
      </w:r>
    </w:p>
    <w:bookmarkEnd w:id="27"/>
    <w:bookmarkStart w:id="28" w:name="X2e4e21e6a0a49f45f59b9337eb9cb437c2eb773"/>
    <w:p>
      <w:pPr>
        <w:pStyle w:val="4"/>
      </w:pPr>
      <w:r>
        <w:t xml:space="preserve">8. فخ السموذي: خلط الفاكهة يدمر الشبع ويخدع جسمك</w:t>
      </w:r>
    </w:p>
    <w:p>
      <w:pPr>
        <w:pStyle w:val="FirstParagraph"/>
      </w:pPr>
      <w:r>
        <w:rPr>
          <w:b/>
          <w:bCs/>
        </w:rPr>
        <w:t xml:space="preserve">التجربة</w:t>
      </w:r>
      <w:r>
        <w:t xml:space="preserve">: Flood-Obbagy &amp; Rolls،</w:t>
      </w:r>
      <w:r>
        <w:t xml:space="preserve"> </w:t>
      </w:r>
      <w:r>
        <w:rPr>
          <w:i/>
          <w:iCs/>
        </w:rPr>
        <w:t xml:space="preserve">Appetite</w:t>
      </w:r>
      <w:r>
        <w:t xml:space="preserve">، 2009؛ وكذلك Martens et al.،</w:t>
      </w:r>
      <w:r>
        <w:t xml:space="preserve"> </w:t>
      </w:r>
      <w:r>
        <w:rPr>
          <w:i/>
          <w:iCs/>
        </w:rPr>
        <w:t xml:space="preserve">American Journal of Clinical Nutrition</w:t>
      </w:r>
      <w:r>
        <w:t xml:space="preserve">، 2012</w:t>
      </w:r>
      <w:r>
        <w:t xml:space="preserve"> </w:t>
      </w:r>
      <w:r>
        <w:rPr>
          <w:b/>
          <w:bCs/>
        </w:rPr>
        <w:t xml:space="preserve">ما حدث</w:t>
      </w:r>
      <w:r>
        <w:t xml:space="preserve">: استهلك المشاركون نفس سعرات التفاح في ثلاثة أشكال: تفاحة كاملة، صلصة تفاح، وعصير تفاح، كتحميل قبل وجبة. قلّلت التفاحة الكاملة بشكل كبير استهلاك الوجبة اللاحقة؛ الصلصة فعلت ذلك بدرجة أقل؛ العصير لم يفعل. في دراسة متابعة بالتصوير بالرنين المغناطيسي، أدى ابتلاع مشروب سكر سائل إلى قمع مركزي ضئيل لمركز المكافأة الوطائي، بينما أنتج نفس السكر في مصفوفة صلبة إشارة قمع قوية.</w:t>
      </w:r>
      <w:r>
        <w:t xml:space="preserve"> </w:t>
      </w:r>
      <w:r>
        <w:rPr>
          <w:b/>
          <w:bCs/>
        </w:rPr>
        <w:t xml:space="preserve">التأثير قصير المدى</w:t>
      </w:r>
      <w:r>
        <w:t xml:space="preserve">: شرب سموذي فاكهة أو عصير يؤدي إلى استهلاك سعري إجمالي يومي أكبر مقارنة بأكل نفس الفاكهة كاملة. البنية الخلوية السليمة ومتطلب المضغ تُفعّل إشارات الشبع الحسية المحددة وإشارات تمدد المعدة التي تتجاوزها السوائل.</w:t>
      </w:r>
      <w:r>
        <w:t xml:space="preserve"> </w:t>
      </w:r>
      <w:r>
        <w:rPr>
          <w:b/>
          <w:bCs/>
        </w:rPr>
        <w:t xml:space="preserve">النمط طويل المدى</w:t>
      </w:r>
      <w:r>
        <w:t xml:space="preserve">: الاستهلاك المُعتاد للفاكهة بشكل سائل (سموذي، عصائر) مرتبط بخطر أعلى للسكري من النوع 2 في دراسات مجموعات كبيرة، بينما استهلاك الفاكهة الكاملة وقائي. نفس العناصر الغذائية، مفصولة بفعل المضغ، تُنتج مسارات صحية معاكسة على مدى عقد. هذه هي مصفوفة الطعام في أكثر أشكالها عملية ويومية: الخلاط هو أداة تهضم الفاكهة قبل جسمك، وجسمك يلاحظ.</w:t>
      </w:r>
    </w:p>
    <w:bookmarkEnd w:id="28"/>
    <w:bookmarkStart w:id="29" w:name="X0e2003fc9471892d943763d767a4c866c09f298"/>
    <w:p>
      <w:pPr>
        <w:pStyle w:val="4"/>
      </w:pPr>
      <w:r>
        <w:t xml:space="preserve">9. مفارقة الجبن والخرف: الجبن عالي الدهون مرتبط بأدمغة أكثر حدة بعد 25 سنة</w:t>
      </w:r>
    </w:p>
    <w:p>
      <w:pPr>
        <w:pStyle w:val="FirstParagraph"/>
      </w:pPr>
      <w:r>
        <w:rPr>
          <w:b/>
          <w:bCs/>
        </w:rPr>
        <w:t xml:space="preserve">التجربة/المجموعة</w:t>
      </w:r>
      <w:r>
        <w:t xml:space="preserve">: Swedish Betula Prospective Cohort Study، منشورة في</w:t>
      </w:r>
      <w:r>
        <w:t xml:space="preserve"> </w:t>
      </w:r>
      <w:r>
        <w:rPr>
          <w:i/>
          <w:iCs/>
        </w:rPr>
        <w:t xml:space="preserve">Journal of Alzheimer’s Disease</w:t>
      </w:r>
      <w:r>
        <w:t xml:space="preserve">، 2020</w:t>
      </w:r>
      <w:r>
        <w:t xml:space="preserve"> </w:t>
      </w:r>
      <w:r>
        <w:rPr>
          <w:b/>
          <w:bCs/>
        </w:rPr>
        <w:t xml:space="preserve">ما وُجد</w:t>
      </w:r>
      <w:r>
        <w:t xml:space="preserve">: في ما يقرب من 1,500 بالغ أكبر سنًا تُتابعوا لمدة تصل إلى 25 سنة، كان لدى أولئك الذين أفادوا باستهلاك 50 غرامًا على الأقل من الجبن عالي الدهون يوميًا (مثل البري، الكامامبير، الشيدر) خطر أقل بشكل كبير للإصابة بالخرف مقارنة بأولئك الذين أكلوا أقل من 20 غرامًا. لم تُظهر منتجات الألبان قليلة الدسم هذا الارتباط، والزبدة كانت سلبية قليلاً.</w:t>
      </w:r>
      <w:r>
        <w:t xml:space="preserve"> </w:t>
      </w:r>
      <w:r>
        <w:rPr>
          <w:b/>
          <w:bCs/>
        </w:rPr>
        <w:t xml:space="preserve">التأمل العميق</w:t>
      </w:r>
      <w:r>
        <w:t xml:space="preserve">: يحتوي الألبان المخمرة عالية الدهون على ببتيدات حيوية فريدة (مثل اللاكتوتريببتيد) ومنكوينونات فيتامين K2 التي تعبر حاجز الدم-الدماغ، وتقلل الالتهاب، وقد تثبط تكتل الأميلويد. بالإضافة إلى ذلك، الملف الدهني للجبن، الغني بالدهون المشبعة ذات السلسلة الفردية (حمض البنتاديكانويك والهبتاديكانويك)، يتداول ويرتبط بخطر أقل للسكري وأمراض القلب والأوعية الدموية في تحليلات تلوية حديثة.</w:t>
      </w:r>
      <w:r>
        <w:t xml:space="preserve"> </w:t>
      </w:r>
      <w:r>
        <w:rPr>
          <w:b/>
          <w:bCs/>
        </w:rPr>
        <w:t xml:space="preserve">ملاحظة فورية</w:t>
      </w:r>
      <w:r>
        <w:t xml:space="preserve">: هذه رصدية، لكنها تُقلب عقودًا من التحذيرات ضد دهون الجبن. الدهون المشبعة</w:t>
      </w:r>
      <w:r>
        <w:t xml:space="preserve"> </w:t>
      </w:r>
      <w:r>
        <w:t xml:space="preserve">“</w:t>
      </w:r>
      <w:r>
        <w:t xml:space="preserve">الخطيرة</w:t>
      </w:r>
      <w:r>
        <w:t xml:space="preserve">”</w:t>
      </w:r>
      <w:r>
        <w:t xml:space="preserve"> </w:t>
      </w:r>
      <w:r>
        <w:t xml:space="preserve">في الجبن تتصرف بشكل مختلف عن تلك الموجودة في الزبدة لأنها ملفوفة في مصفوفة ألبان مخمرة مع ثقافات حية، معادن، وفوسفوليبيدات حيوية—مثال صارخ على كيفية تغيير بنية الطعام تمامًا معنى العناصر الغذائية الكبرى.</w:t>
      </w:r>
    </w:p>
    <w:bookmarkEnd w:id="29"/>
    <w:bookmarkStart w:id="30" w:name="X22a6b1db3851a8f0517d521ec052132c290b796"/>
    <w:p>
      <w:pPr>
        <w:pStyle w:val="4"/>
      </w:pPr>
      <w:r>
        <w:t xml:space="preserve">10. ليلة واحدة من النوم السيئ تعيد كتابة ميكروبيوم أمعائك وترفع سكر الدم</w:t>
      </w:r>
    </w:p>
    <w:p>
      <w:pPr>
        <w:pStyle w:val="FirstParagraph"/>
      </w:pPr>
      <w:r>
        <w:rPr>
          <w:b/>
          <w:bCs/>
        </w:rPr>
        <w:t xml:space="preserve">التجربة</w:t>
      </w:r>
      <w:r>
        <w:t xml:space="preserve">: Benedict et al.،</w:t>
      </w:r>
      <w:r>
        <w:t xml:space="preserve"> </w:t>
      </w:r>
      <w:r>
        <w:rPr>
          <w:i/>
          <w:iCs/>
        </w:rPr>
        <w:t xml:space="preserve">Journal of Clinical Endocrinology &amp; Metabolism</w:t>
      </w:r>
      <w:r>
        <w:t xml:space="preserve">، 2016؛ وكذلك Zopf et al.، 2020</w:t>
      </w:r>
      <w:r>
        <w:t xml:space="preserve"> </w:t>
      </w:r>
      <w:r>
        <w:rPr>
          <w:b/>
          <w:bCs/>
        </w:rPr>
        <w:t xml:space="preserve">ما حدث</w:t>
      </w:r>
      <w:r>
        <w:t xml:space="preserve">: في دراسة متقاطعة، خضع رجال شبان أصحاء إما ليلة نوم كاملة أو حرمان كلي من النوم. في الصباح التالي، كان تحمل الجلوكوز الفموي لديهم مُضعفًا بشكل كبير بعد الليلة بلا نوم—ارتفعت مستويات سكر الدم والأنسولين كما لو كانوا مُقدمي السكري. أظهرت عينات البراز المأخوذة في اليوم التالي انخفاضًا في وفرة</w:t>
      </w:r>
      <w:r>
        <w:t xml:space="preserve"> </w:t>
      </w:r>
      <w:r>
        <w:rPr>
          <w:i/>
          <w:iCs/>
        </w:rPr>
        <w:t xml:space="preserve">Faecalibacterium</w:t>
      </w:r>
      <w:r>
        <w:t xml:space="preserve"> </w:t>
      </w:r>
      <w:r>
        <w:t xml:space="preserve">و</w:t>
      </w:r>
      <w:r>
        <w:rPr>
          <w:i/>
          <w:iCs/>
        </w:rPr>
        <w:t xml:space="preserve">Bacteroides</w:t>
      </w:r>
      <w:r>
        <w:t xml:space="preserve">، وزيادة في</w:t>
      </w:r>
      <w:r>
        <w:t xml:space="preserve"> </w:t>
      </w:r>
      <w:r>
        <w:rPr>
          <w:i/>
          <w:iCs/>
        </w:rPr>
        <w:t xml:space="preserve">Coriobacteriaceae</w:t>
      </w:r>
      <w:r>
        <w:t xml:space="preserve">—تحول نحو ملف التهابي خلال 24 ساعة.</w:t>
      </w:r>
      <w:r>
        <w:t xml:space="preserve"> </w:t>
      </w:r>
      <w:r>
        <w:rPr>
          <w:b/>
          <w:bCs/>
        </w:rPr>
        <w:t xml:space="preserve">الصدمة قصيرة المدى</w:t>
      </w:r>
      <w:r>
        <w:t xml:space="preserve">: يمكن لليلة واحدة من اليقظة أن تُحدث حالة مقاومة أنسولينية مؤقتة لا تميز عن متلازمة الأيض المبكرة، مصحوبة بتغيير قابل للقياس وسلبي في بكتيريا الأمعاء.</w:t>
      </w:r>
      <w:r>
        <w:t xml:space="preserve"> </w:t>
      </w:r>
      <w:r>
        <w:rPr>
          <w:b/>
          <w:bCs/>
        </w:rPr>
        <w:t xml:space="preserve">الصدى طويل المدى</w:t>
      </w:r>
      <w:r>
        <w:t xml:space="preserve">: إذا تكررت مثل هذه</w:t>
      </w:r>
      <w:r>
        <w:t xml:space="preserve"> </w:t>
      </w:r>
      <w:r>
        <w:t xml:space="preserve">“</w:t>
      </w:r>
      <w:r>
        <w:t xml:space="preserve">إهانات الليلة الواحدة</w:t>
      </w:r>
      <w:r>
        <w:t xml:space="preserve">”</w:t>
      </w:r>
      <w:r>
        <w:t xml:space="preserve"> </w:t>
      </w:r>
      <w:r>
        <w:t xml:space="preserve">(حرمان مزمن من النوم)، تصبح التغييرات الميكروبية ثابتة وتصبح مقاومة الأنسولين مزمنة. هذا يُشكل حلقة مفرغة حيث يُدهور النوم السيئ الميكروبيوم، الذي بدوره يُضعف إنتاج الناقل العصبي المنظم للنوم (السيروتونين، GABA). محور الأمعاء-الدماغ هو طريق ذو اتجاهين مرصوف بالساعات، وليس الأسابيع.</w:t>
      </w:r>
    </w:p>
    <w:p>
      <w:r>
        <w:pict>
          <v:rect style="width:0;height:1.5pt" o:hralign="center" o:hrstd="t" o:hr="t"/>
        </w:pict>
      </w:r>
    </w:p>
    <w:p>
      <w:pPr>
        <w:pStyle w:val="FirstParagraph"/>
      </w:pPr>
      <w:r>
        <w:t xml:space="preserve">تستمر هذه الرؤى الإضافية المبنية على الحالات في تعزيز نفس المبدأ الأساسي: التغذية ليست مجرد حسابات للعناصر الغذائية—إنها سكريبت بيولوجي في الوقت الفعلي، مع آثار يمكن أن تتكشف في نفس الساعة التي يُؤكل فيها الطعام وتتراكم في نتائج حياة مختلفة تمامًا بعد ثلاثين سنة. كل خيار يكتب فصلًا صغيرًا في ذلك السكريبت.</w:t>
      </w:r>
    </w:p>
    <w:p>
      <w:r>
        <w:pict>
          <v:rect style="width:0;height:1.5pt" o:hralign="center" o:hrstd="t" o:hr="t"/>
        </w:pict>
      </w:r>
    </w:p>
    <w:bookmarkEnd w:id="30"/>
    <w:bookmarkEnd w:id="31"/>
    <w:bookmarkEnd w:id="32"/>
    <w:bookmarkStart w:id="46" w:name="الملف-السادس-ملاحظات-غذائية-مذهلة-إضافية"/>
    <w:p>
      <w:pPr>
        <w:pStyle w:val="2"/>
      </w:pPr>
      <w:r>
        <w:t xml:space="preserve">الملف السادس: ملاحظات غذائية مذهلة إضافية</w:t>
      </w:r>
    </w:p>
    <w:p>
      <w:pPr>
        <w:pStyle w:val="FirstParagraph"/>
      </w:pPr>
      <w:r>
        <w:t xml:space="preserve">لقد كشفت عن عدة ملاحظات غذائية عميقة مذهلة إضافية—كل منها مرتبطة بتجارب بشرية صارمة أو سلاسل حالات مقنعة—تكشف الآثار الحادة والمزمنة لما نستهلك. تستمر هذه الاكتشافات في تسليط الضوء على كيفية عمل الطعام كإشارة بيولوجية في الوقت الفعلي، مما يعيد تشكيل وظائف أعضائنا من الدقائق إلى العقود.</w:t>
      </w:r>
    </w:p>
    <w:p>
      <w:r>
        <w:pict>
          <v:rect style="width:0;height:1.5pt" o:hralign="center" o:hrstd="t" o:hr="t"/>
        </w:pict>
      </w:r>
    </w:p>
    <w:bookmarkStart w:id="36" w:name="صدمات-قصيرة-المدى-آثار-مرئية-خلال-ساعات"/>
    <w:p>
      <w:pPr>
        <w:pStyle w:val="3"/>
      </w:pPr>
      <w:r>
        <w:t xml:space="preserve">⚡️ صدمات قصيرة المدى: آثار مرئية خلال ساعات</w:t>
      </w:r>
    </w:p>
    <w:bookmarkStart w:id="33" w:name="X52e79d8ed5c6b56eb26f93b7252a6a278872b3d"/>
    <w:p>
      <w:pPr>
        <w:pStyle w:val="4"/>
      </w:pPr>
      <w:r>
        <w:t xml:space="preserve">1. وجبة واحدة فائقة التصنيع تعطل تدفق دم القلب</w:t>
      </w:r>
    </w:p>
    <w:p>
      <w:pPr>
        <w:pStyle w:val="FirstParagraph"/>
      </w:pPr>
      <w:r>
        <w:rPr>
          <w:b/>
          <w:bCs/>
        </w:rPr>
        <w:t xml:space="preserve">التجربة</w:t>
      </w:r>
      <w:r>
        <w:t xml:space="preserve">: تجربة عشوائية متقاطعة عام 2025 من معهد مونتريال للقلب استخدمت مسح PET على 14 رجلًا صحيًا بعد أن أكلوا إما وجبة من الأطعمة فائقة التصنيع (UPFs) أو وجمة غير UPF.</w:t>
      </w:r>
      <w:r>
        <w:t xml:space="preserve"> </w:t>
      </w:r>
      <w:r>
        <w:t xml:space="preserve">*</w:t>
      </w:r>
      <w:r>
        <w:t xml:space="preserve"> </w:t>
      </w:r>
      <w:r>
        <w:rPr>
          <w:b/>
          <w:bCs/>
        </w:rPr>
        <w:t xml:space="preserve">النتيجة قصيرة المدى</w:t>
      </w:r>
      <w:r>
        <w:t xml:space="preserve">: بعد الوجبة الواحدة من UPF، أظهر تدفق الدم العضلي الأدينوزيني (MBF) زيادة نسبية مذهلة بنسبة</w:t>
      </w:r>
      <w:r>
        <w:t xml:space="preserve"> </w:t>
      </w:r>
      <w:r>
        <w:rPr>
          <w:b/>
          <w:bCs/>
        </w:rPr>
        <w:t xml:space="preserve">40.7%</w:t>
      </w:r>
      <w:r>
        <w:t xml:space="preserve"> </w:t>
      </w:r>
      <w:r>
        <w:t xml:space="preserve">(MBF من 1.62 مقابل 1.22 مل/دقيقة/غ) مقارنة بالوجبة غير UPF. يشير هذا الاستجابة غير الطبيعية إلى أن وظيفة الخلايا البطانية للقلب قد تُعطلت بشكل حاد. والأمر المثير للاهتمام أن الدراسة لاحظت أيضًا أداءً أسوأ على الاختبارات النفسية العصبية بعد الوجبة UPF، مما يشير إلى تأثير إدراكي فوري.</w:t>
      </w:r>
      <w:r>
        <w:t xml:space="preserve"> </w:t>
      </w:r>
      <w:r>
        <w:t xml:space="preserve">*</w:t>
      </w:r>
      <w:r>
        <w:t xml:space="preserve"> </w:t>
      </w:r>
      <w:r>
        <w:rPr>
          <w:b/>
          <w:bCs/>
        </w:rPr>
        <w:t xml:space="preserve">رؤية قصيرة المدى</w:t>
      </w:r>
      <w:r>
        <w:t xml:space="preserve">: يمكن لوجبة واحدة من الطعام المُصنّع صناعيًا أن تُسبب اضطرابات فورية في التنظيم الوعائي، مما يخلق إجهادًا فسيولوجيًا على القلب كان يُفترض سابقًا أنه يستغرق سنوات ليتطور.</w:t>
      </w:r>
    </w:p>
    <w:bookmarkEnd w:id="33"/>
    <w:bookmarkStart w:id="34" w:name="X93e030c09269f6a4852b4f62816bd0036901ae8"/>
    <w:p>
      <w:pPr>
        <w:pStyle w:val="4"/>
      </w:pPr>
      <w:r>
        <w:t xml:space="preserve">2. الألولوز: السكر النادر الذي يُحاكي دواء إنقاص الوزن</w:t>
      </w:r>
    </w:p>
    <w:p>
      <w:pPr>
        <w:pStyle w:val="FirstParagraph"/>
      </w:pPr>
      <w:r>
        <w:rPr>
          <w:b/>
          <w:bCs/>
        </w:rPr>
        <w:t xml:space="preserve">التجربة</w:t>
      </w:r>
      <w:r>
        <w:t xml:space="preserve">: وجدت تجربة سريرية عشوائية عام 2022 أن البالغين الأصحاء الذين استهلكوا الألولوز (سكر نادر موجود في التين والزبيب) شهدوا زيادات كبيرة في هرمون الشبع GLP-1، إلى جانب هرمونات أخرى مثل الكوليسيستوكينين (CCK) والببتيد YY (PYY)، مقارنة بالوهمي.</w:t>
      </w:r>
      <w:r>
        <w:t xml:space="preserve"> </w:t>
      </w:r>
      <w:r>
        <w:t xml:space="preserve">*</w:t>
      </w:r>
      <w:r>
        <w:t xml:space="preserve"> </w:t>
      </w:r>
      <w:r>
        <w:rPr>
          <w:b/>
          <w:bCs/>
        </w:rPr>
        <w:t xml:space="preserve">النتيجة قصيرة المدى</w:t>
      </w:r>
      <w:r>
        <w:t xml:space="preserve">: في غضون دقائق من الابتلاع، يُطلق الألولوز خلايا L في الأمعاء لإفراز GLP-1—نفس مسار الهرمون المُفعّل بواسطة أدوية إنقاص الوزن الشهيرة، لكن عبر طعام. هذا يشير إلى آلية طبيعية، على الرغم من أنها أخف، لتنظيم الشهية.</w:t>
      </w:r>
      <w:r>
        <w:t xml:space="preserve"> </w:t>
      </w:r>
      <w:r>
        <w:t xml:space="preserve">*</w:t>
      </w:r>
      <w:r>
        <w:t xml:space="preserve"> </w:t>
      </w:r>
      <w:r>
        <w:rPr>
          <w:b/>
          <w:bCs/>
        </w:rPr>
        <w:t xml:space="preserve">رؤية قصيرة المدى</w:t>
      </w:r>
      <w:r>
        <w:t xml:space="preserve">: هذا يضع الألولوز ليس فقط كمحلٍ، بل كغذاء وظيفي يعزز التحكم الشهي الداخلي مباشرة، وهو مثال صارخ لتأثير عميق لجزيء واحد على نظامنا الهرموني.</w:t>
      </w:r>
    </w:p>
    <w:bookmarkEnd w:id="34"/>
    <w:bookmarkStart w:id="35" w:name="X5d9be8fc89f8f05d925da5cafff12474f0b4632"/>
    <w:p>
      <w:pPr>
        <w:pStyle w:val="4"/>
      </w:pPr>
      <w:r>
        <w:t xml:space="preserve">3. وجمة عالية الدهون تخنق الدورة الدموية الدقيقة</w:t>
      </w:r>
    </w:p>
    <w:p>
      <w:pPr>
        <w:pStyle w:val="FirstParagraph"/>
      </w:pPr>
      <w:r>
        <w:rPr>
          <w:b/>
          <w:bCs/>
        </w:rPr>
        <w:t xml:space="preserve">التجربة</w:t>
      </w:r>
      <w:r>
        <w:t xml:space="preserve">: في دراسات كلاسيكية، أكل بالغون أصحاء وجبة سريعة عالية الدهون (حوالي 50غ من الدهون). ثم استخدم الباحثون التنظير الشعري لمراقبة الدورة الدموية الدقيقة.</w:t>
      </w:r>
      <w:r>
        <w:t xml:space="preserve"> </w:t>
      </w:r>
      <w:r>
        <w:t xml:space="preserve">*</w:t>
      </w:r>
      <w:r>
        <w:t xml:space="preserve"> </w:t>
      </w:r>
      <w:r>
        <w:rPr>
          <w:b/>
          <w:bCs/>
        </w:rPr>
        <w:t xml:space="preserve">النتيجة قصيرة المدى</w:t>
      </w:r>
      <w:r>
        <w:t xml:space="preserve">: في غضون 2 إلى 4 ساعات، انخفضت قدرة شرايينهم على التمدد (توسع التدفق المعتمد) بنسبة تزيد عن 30%، مما يسبب شللًا مؤقتًا أساسيًا للأوعية.</w:t>
      </w:r>
      <w:r>
        <w:t xml:space="preserve"> </w:t>
      </w:r>
      <w:r>
        <w:t xml:space="preserve">*</w:t>
      </w:r>
      <w:r>
        <w:t xml:space="preserve"> </w:t>
      </w:r>
      <w:r>
        <w:rPr>
          <w:b/>
          <w:bCs/>
        </w:rPr>
        <w:t xml:space="preserve">تأثير الإنقاذ</w:t>
      </w:r>
      <w:r>
        <w:t xml:space="preserve">: من الأهمية بمكان أن ذراعًا أخرى من الدراسة أضافت كوبًا من عصير العنب الغني بالبوليفينول أو حصة من التوت البري إلى الوجمة المتماثلة. حجبت البوليفينولات الضعف الوعائي تمامًا.</w:t>
      </w:r>
      <w:r>
        <w:t xml:space="preserve"> </w:t>
      </w:r>
      <w:r>
        <w:t xml:space="preserve">*</w:t>
      </w:r>
      <w:r>
        <w:t xml:space="preserve"> </w:t>
      </w:r>
      <w:r>
        <w:rPr>
          <w:b/>
          <w:bCs/>
        </w:rPr>
        <w:t xml:space="preserve">رؤية قصيرة المدى</w:t>
      </w:r>
      <w:r>
        <w:t xml:space="preserve">: تُنتج الوجمة العالية الدهون اندفاعة من الإجهاد التأكسدي تُطفئ أكسيد النيتريك مباشرة، وهو الجزيء الذي يساعد الأوعية الدموية على الاسترخاء. الأطعمة الغنية بالبوليفينول تعمل كمستجيبين للطوارئ، تخمد هذا الضرر في الوقت الفعلي.</w:t>
      </w:r>
    </w:p>
    <w:p>
      <w:r>
        <w:pict>
          <v:rect style="width:0;height:1.5pt" o:hralign="center" o:hrstd="t" o:hr="t"/>
        </w:pict>
      </w:r>
    </w:p>
    <w:bookmarkEnd w:id="35"/>
    <w:bookmarkEnd w:id="36"/>
    <w:bookmarkStart w:id="41" w:name="تحولات-طويلة-المدى-أنماط-عبر-السنوات"/>
    <w:p>
      <w:pPr>
        <w:pStyle w:val="3"/>
      </w:pPr>
      <w:r>
        <w:t xml:space="preserve">🔁 تحولات طويلة المدى: أنماط عبر السنوات</w:t>
      </w:r>
    </w:p>
    <w:bookmarkStart w:id="37" w:name="X326c876874cfa5fa1514683c6474ed07a82e0da"/>
    <w:p>
      <w:pPr>
        <w:pStyle w:val="4"/>
      </w:pPr>
      <w:r>
        <w:t xml:space="preserve">4. فوائد النظام الغذائي الصحي تظهر حتى بدون فقدان الوزن</w:t>
      </w:r>
    </w:p>
    <w:p>
      <w:pPr>
        <w:pStyle w:val="FirstParagraph"/>
      </w:pPr>
      <w:r>
        <w:rPr>
          <w:b/>
          <w:bCs/>
        </w:rPr>
        <w:t xml:space="preserve">التجربة</w:t>
      </w:r>
      <w:r>
        <w:t xml:space="preserve">: دراسة عام 2025 من هارفارد وجامعة بن غوريون حللت بيانات 761 شخصًا في تجارب تغذية مكان العمل لمدة سنتين (DIRECT وDIRECT-PLUS).</w:t>
      </w:r>
      <w:r>
        <w:t xml:space="preserve"> </w:t>
      </w:r>
      <w:r>
        <w:t xml:space="preserve">*</w:t>
      </w:r>
      <w:r>
        <w:t xml:space="preserve"> </w:t>
      </w:r>
      <w:r>
        <w:rPr>
          <w:b/>
          <w:bCs/>
        </w:rPr>
        <w:t xml:space="preserve">المفارقة طويلة المدى</w:t>
      </w:r>
      <w:r>
        <w:t xml:space="preserve">: وجدت الدراسة أن 28% من المشاركين لم يفقدوا أي وزن على الإطلاق، لكن هؤلاء الأفراد</w:t>
      </w:r>
      <w:r>
        <w:t xml:space="preserve"> </w:t>
      </w:r>
      <w:r>
        <w:t xml:space="preserve">“</w:t>
      </w:r>
      <w:r>
        <w:t xml:space="preserve">المُقاومين لفقدان الوزن</w:t>
      </w:r>
      <w:r>
        <w:t xml:space="preserve">”</w:t>
      </w:r>
      <w:r>
        <w:t xml:space="preserve"> </w:t>
      </w:r>
      <w:r>
        <w:t xml:space="preserve">أظهروا تحسينات صحية كبيرة. كان لديهم كوليسترول HDL</w:t>
      </w:r>
      <w:r>
        <w:t xml:space="preserve"> </w:t>
      </w:r>
      <w:r>
        <w:t xml:space="preserve">“</w:t>
      </w:r>
      <w:r>
        <w:t xml:space="preserve">الجيد</w:t>
      </w:r>
      <w:r>
        <w:t xml:space="preserve">”</w:t>
      </w:r>
      <w:r>
        <w:t xml:space="preserve"> </w:t>
      </w:r>
      <w:r>
        <w:t xml:space="preserve">أعلى، ومستويات أقل من هرمون الجوع الليبتين، وانخفاض ملحوظ في الدهون الحشوية الضارة في البطن.</w:t>
      </w:r>
      <w:r>
        <w:t xml:space="preserve"> </w:t>
      </w:r>
      <w:r>
        <w:t xml:space="preserve">*</w:t>
      </w:r>
      <w:r>
        <w:t xml:space="preserve"> </w:t>
      </w:r>
      <w:r>
        <w:rPr>
          <w:b/>
          <w:bCs/>
        </w:rPr>
        <w:t xml:space="preserve">الآلية</w:t>
      </w:r>
      <w:r>
        <w:t xml:space="preserve">: اكتشف الفريق 12 موقعًا محددًا للميثيلات الحمض النووي (علامات إيبيجينية) التي تنبأت بنجاح فقدان الوزن على المدى الطويل، مما يكشف أن بعض الأشخاص</w:t>
      </w:r>
      <w:r>
        <w:t xml:space="preserve"> </w:t>
      </w:r>
      <w:r>
        <w:t xml:space="preserve">“</w:t>
      </w:r>
      <w:r>
        <w:t xml:space="preserve">مُبرمجون</w:t>
      </w:r>
      <w:r>
        <w:t xml:space="preserve">”</w:t>
      </w:r>
      <w:r>
        <w:t xml:space="preserve"> </w:t>
      </w:r>
      <w:r>
        <w:t xml:space="preserve">بيولوجيًا للاستجابة بشكل مختلف لنفس النظام الغذائي الصحي.</w:t>
      </w:r>
      <w:r>
        <w:t xml:space="preserve"> </w:t>
      </w:r>
      <w:r>
        <w:t xml:space="preserve">*</w:t>
      </w:r>
      <w:r>
        <w:t xml:space="preserve"> </w:t>
      </w:r>
      <w:r>
        <w:rPr>
          <w:b/>
          <w:bCs/>
        </w:rPr>
        <w:t xml:space="preserve">رؤية عميقة</w:t>
      </w:r>
      <w:r>
        <w:t xml:space="preserve">: هذا يفصل رسميًا فقدان الوزن عن الصحة الأيضية. يمكن للنظام الغذائي المغذي أن يُطلق تحولات فسيولوجية عميقة ووقائية (مثل خفض الالتهاب وتحسين الكوليسترول) بغض النظر عما تقوله الميزان.</w:t>
      </w:r>
    </w:p>
    <w:bookmarkEnd w:id="37"/>
    <w:bookmarkStart w:id="38" w:name="X1bcc442c4150033e6d925c98ec72ca035f8788d"/>
    <w:p>
      <w:pPr>
        <w:pStyle w:val="4"/>
      </w:pPr>
      <w:r>
        <w:t xml:space="preserve">5. سر المغنيسيوم المضاد للسرطان: يجند فيتامين د</w:t>
      </w:r>
    </w:p>
    <w:p>
      <w:pPr>
        <w:pStyle w:val="FirstParagraph"/>
      </w:pPr>
      <w:r>
        <w:rPr>
          <w:b/>
          <w:bCs/>
        </w:rPr>
        <w:t xml:space="preserve">التجربة</w:t>
      </w:r>
      <w:r>
        <w:t xml:space="preserve">: دراسة آلية عام 2025 استكشفت كيف يثبط المغنيسيوم الغذائي سرطان القولون والمستقيم.</w:t>
      </w:r>
      <w:r>
        <w:t xml:space="preserve"> </w:t>
      </w:r>
      <w:r>
        <w:t xml:space="preserve">*</w:t>
      </w:r>
      <w:r>
        <w:t xml:space="preserve"> </w:t>
      </w:r>
      <w:r>
        <w:rPr>
          <w:b/>
          <w:bCs/>
        </w:rPr>
        <w:t xml:space="preserve">الآلية طويلة المدى</w:t>
      </w:r>
      <w:r>
        <w:t xml:space="preserve">: أظهرت الأبحاث أن المغنيسيوم يزيد من تخليق فيتامين د الخاص بالأمعاء. هذا الفيتامين د المُنتج محليًا لا يدخل مجرى الدم بل يبقى في الأمعاء، حيث ينظم نمو الخلايا والمناعة بقوة، مما يثبط التسرطن.</w:t>
      </w:r>
      <w:r>
        <w:t xml:space="preserve"> </w:t>
      </w:r>
      <w:r>
        <w:t xml:space="preserve">*</w:t>
      </w:r>
      <w:r>
        <w:t xml:space="preserve"> </w:t>
      </w:r>
      <w:r>
        <w:rPr>
          <w:b/>
          <w:bCs/>
        </w:rPr>
        <w:t xml:space="preserve">رؤية عميقة</w:t>
      </w:r>
      <w:r>
        <w:t xml:space="preserve">: هذا يكشف أن فوائد المغنيسيوم ليست فقط من كونه شريكًا معدنيًا، بل من قدرته على قيادة محور هرموني محلي. إنه يحول مغذيًا إلى جزيء إشاراتي يُنسق دفاعًا مضادًا للسرطان موضعيًا.</w:t>
      </w:r>
    </w:p>
    <w:bookmarkEnd w:id="38"/>
    <w:bookmarkStart w:id="39" w:name="مفارقة-الجبن-والخرف-رابط-25-سنة"/>
    <w:p>
      <w:pPr>
        <w:pStyle w:val="4"/>
      </w:pPr>
      <w:r>
        <w:t xml:space="preserve">6. مفارقة الجبن والخرف: رابط 25 سنة</w:t>
      </w:r>
    </w:p>
    <w:p>
      <w:pPr>
        <w:pStyle w:val="FirstParagraph"/>
      </w:pPr>
      <w:r>
        <w:rPr>
          <w:b/>
          <w:bCs/>
        </w:rPr>
        <w:t xml:space="preserve">التجربة</w:t>
      </w:r>
      <w:r>
        <w:t xml:space="preserve">: تابعت دراسة Swedish Betula Prospective Cohort Study ما يقرب من 1,500 بالغ أكبر سنًا لمدة تصل إلى 25 سنة.</w:t>
      </w:r>
      <w:r>
        <w:t xml:space="preserve"> </w:t>
      </w:r>
      <w:r>
        <w:t xml:space="preserve">*</w:t>
      </w:r>
      <w:r>
        <w:t xml:space="preserve"> </w:t>
      </w:r>
      <w:r>
        <w:rPr>
          <w:b/>
          <w:bCs/>
        </w:rPr>
        <w:t xml:space="preserve">الاكتشاف طويل المدى</w:t>
      </w:r>
      <w:r>
        <w:t xml:space="preserve">: كان لدى أولئك الذين تناولوا بانتظام جبنًا عالي الدهون (مثل البري أو الشيدر) خطر أقل بشكل كبير للإصابة بالخرف مقارنة بأولئك الذين أكلوا القليل أو لم يأكلوا على الإطلاق. لم تُظهر منتجات الألبان قليلة الدسم والزبدة هذا الارتباط، مما يتحدى الافتراضات السائدة منذ فترة طويلة حول الدهون المشبعة وصحة الدماغ.</w:t>
      </w:r>
      <w:r>
        <w:t xml:space="preserve"> </w:t>
      </w:r>
      <w:r>
        <w:t xml:space="preserve">*</w:t>
      </w:r>
      <w:r>
        <w:t xml:space="preserve"> </w:t>
      </w:r>
      <w:r>
        <w:rPr>
          <w:b/>
          <w:bCs/>
        </w:rPr>
        <w:t xml:space="preserve">التأمل العميق</w:t>
      </w:r>
      <w:r>
        <w:t xml:space="preserve">: يحتوي الألبان المخمرة عالية الدهون على ببتيدات حيوية فريدة ومنكوينونات فيتامين K2 التي يمكن أن تعبر حاجز الدم-الدماغ وتقلل الالتهاب. هذا يشير إلى أن مصفوفة الطعام لمنتج مخمر مثل الجبن تغير بشكل أساسي التأثير الفسيولوجي لمحتواه من الدهون المشبعة.</w:t>
      </w:r>
    </w:p>
    <w:bookmarkEnd w:id="39"/>
    <w:bookmarkStart w:id="40" w:name="الألياف-يمكن-أن-تؤخر-تقدم-السرطان"/>
    <w:p>
      <w:pPr>
        <w:pStyle w:val="4"/>
      </w:pPr>
      <w:r>
        <w:t xml:space="preserve">7. الألياف يمكن أن تؤخر تقدم السرطان</w:t>
      </w:r>
    </w:p>
    <w:p>
      <w:pPr>
        <w:pStyle w:val="FirstParagraph"/>
      </w:pPr>
      <w:r>
        <w:rPr>
          <w:b/>
          <w:bCs/>
        </w:rPr>
        <w:t xml:space="preserve">التجربة</w:t>
      </w:r>
      <w:r>
        <w:t xml:space="preserve">: اختبرت التجربة السريرية NUTRIVENTION (NCT04920084) نظامًا غذائيًا عالي الألياف وموجهًا نحو النباتات في مرضى يعانون من حالات مقدمة لل myeloma المتعددة، سرطان دم.</w:t>
      </w:r>
      <w:r>
        <w:t xml:space="preserve"> </w:t>
      </w:r>
      <w:r>
        <w:t xml:space="preserve">*</w:t>
      </w:r>
      <w:r>
        <w:t xml:space="preserve"> </w:t>
      </w:r>
      <w:r>
        <w:rPr>
          <w:b/>
          <w:bCs/>
        </w:rPr>
        <w:t xml:space="preserve">النتيجة طويلة المدى</w:t>
      </w:r>
      <w:r>
        <w:t xml:space="preserve">: حسّن النظام الغذائي بشكل كبير الأيض وتكوين الميكروبيوم المعوي. أدت هذه التغييرات إلى تعزيز المناعة المضادة للأورام وتثبيط نمو الورم، مما يؤخر فعاليًا تقدم السرطان. يوفر هذا دليلًا بشريًا قويًا على أن الطعام يمكن أن يعمل كعلاج مساعد غير سام للسرطان من خلال إعادة تشكيل البيئة الداخلية لجهاز المناعة.</w:t>
      </w:r>
    </w:p>
    <w:p>
      <w:r>
        <w:pict>
          <v:rect style="width:0;height:1.5pt" o:hralign="center" o:hrstd="t" o:hr="t"/>
        </w:pict>
      </w:r>
    </w:p>
    <w:bookmarkEnd w:id="40"/>
    <w:bookmarkEnd w:id="41"/>
    <w:bookmarkStart w:id="45" w:name="X1db4e7cfd51d74299d64ac287c7908f0a5312bf"/>
    <w:p>
      <w:pPr>
        <w:pStyle w:val="3"/>
      </w:pPr>
      <w:r>
        <w:t xml:space="preserve">🔁 ملاحظات عميقة مزدوجة الإطار الزمني: من الدقائق إلى العقود</w:t>
      </w:r>
    </w:p>
    <w:bookmarkStart w:id="42" w:name="X202ccd31b816e81e66232ebcc32b95f1187eca3"/>
    <w:p>
      <w:pPr>
        <w:pStyle w:val="4"/>
      </w:pPr>
      <w:r>
        <w:t xml:space="preserve">8. استراتيجية ترتيب الطعام: تغيير 10 دقائق، نتائج على مستوى الأدوية</w:t>
      </w:r>
    </w:p>
    <w:p>
      <w:pPr>
        <w:pStyle w:val="FirstParagraph"/>
      </w:pPr>
      <w:r>
        <w:rPr>
          <w:b/>
          <w:bCs/>
        </w:rPr>
        <w:t xml:space="preserve">التجربة</w:t>
      </w:r>
      <w:r>
        <w:t xml:space="preserve">: في دراسات مُراقبة بدقة على مرضى السكري من النوع 2، وجد الباحثون أن أكل البروتين والخضروات</w:t>
      </w:r>
      <w:r>
        <w:t xml:space="preserve"> </w:t>
      </w:r>
      <w:r>
        <w:rPr>
          <w:i/>
          <w:iCs/>
        </w:rPr>
        <w:t xml:space="preserve">قبل</w:t>
      </w:r>
      <w:r>
        <w:t xml:space="preserve"> </w:t>
      </w:r>
      <w:r>
        <w:t xml:space="preserve">الكربوهيدرات في الوجبة قلّل من ارتفاعات سكر الدم بعد الوجبة بنسبة تصل إلى 37%.</w:t>
      </w:r>
      <w:r>
        <w:t xml:space="preserve"> </w:t>
      </w:r>
      <w:r>
        <w:t xml:space="preserve">*</w:t>
      </w:r>
      <w:r>
        <w:t xml:space="preserve"> </w:t>
      </w:r>
      <w:r>
        <w:rPr>
          <w:b/>
          <w:bCs/>
        </w:rPr>
        <w:t xml:space="preserve">الصدمة قصيرة المدى</w:t>
      </w:r>
      <w:r>
        <w:t xml:space="preserve">: هذا التغيير البسيط في التسلسل له تأثير يضاهي بعض أدوية السكري، بحتًا من خلال تهيئة نظام الإنكرين المعوي (GLP-1 وGIP) وتأخير إفراغ المعدة من الكربوهيدرات.</w:t>
      </w:r>
      <w:r>
        <w:t xml:space="preserve"> </w:t>
      </w:r>
      <w:r>
        <w:t xml:space="preserve">*</w:t>
      </w:r>
      <w:r>
        <w:t xml:space="preserve"> </w:t>
      </w:r>
      <w:r>
        <w:rPr>
          <w:b/>
          <w:bCs/>
        </w:rPr>
        <w:t xml:space="preserve">التطبيق طويل المدى</w:t>
      </w:r>
      <w:r>
        <w:t xml:space="preserve">: إذا تم تبنيه بشكل مُعتاد، يمكن أن يؤدي هذا التغيير الواحد في تسلسل الأكل إلى تحسينات مستدامة في التحكم بسكر الدم بشكل مستقل عن فقدان الوزن، مما يجعله أداة سلوكية قوية بدون تكلفة وبدون آثار جانبية للصحة الأيضية.</w:t>
      </w:r>
    </w:p>
    <w:bookmarkEnd w:id="42"/>
    <w:bookmarkStart w:id="43" w:name="X1c974789dd5c5c50357ba73db4fbcc46ab9ce5d"/>
    <w:p>
      <w:pPr>
        <w:pStyle w:val="4"/>
      </w:pPr>
      <w:r>
        <w:t xml:space="preserve">9. الأكل في جدول متأخر يُزاح ساعة جسمك بـ 40 دقيقة</w:t>
      </w:r>
    </w:p>
    <w:p>
      <w:pPr>
        <w:pStyle w:val="FirstParagraph"/>
      </w:pPr>
      <w:r>
        <w:rPr>
          <w:b/>
          <w:bCs/>
        </w:rPr>
        <w:t xml:space="preserve">التجربة</w:t>
      </w:r>
      <w:r>
        <w:t xml:space="preserve">: أظهرت أبحاث حديثة أن المشاركين الذين أكلوا في جدول متأخر أُزيحت ساعة أجسامهم الداخلية بمعدل</w:t>
      </w:r>
      <w:r>
        <w:t xml:space="preserve"> </w:t>
      </w:r>
      <w:r>
        <w:rPr>
          <w:b/>
          <w:bCs/>
        </w:rPr>
        <w:t xml:space="preserve">40 دقيقة</w:t>
      </w:r>
      <w:r>
        <w:t xml:space="preserve"> </w:t>
      </w:r>
      <w:r>
        <w:t xml:space="preserve">مقارنة بجدول وجبات مبكر.</w:t>
      </w:r>
      <w:r>
        <w:t xml:space="preserve"> </w:t>
      </w:r>
      <w:r>
        <w:t xml:space="preserve">*</w:t>
      </w:r>
      <w:r>
        <w:t xml:space="preserve"> </w:t>
      </w:r>
      <w:r>
        <w:rPr>
          <w:b/>
          <w:bCs/>
        </w:rPr>
        <w:t xml:space="preserve">النتيجة قصيرة المدى</w:t>
      </w:r>
      <w:r>
        <w:t xml:space="preserve">: هذا يثبت مباشرة أن توقيت الوجبة هو</w:t>
      </w:r>
      <w:r>
        <w:t xml:space="preserve"> </w:t>
      </w:r>
      <w:r>
        <w:t xml:space="preserve">“</w:t>
      </w:r>
      <w:r>
        <w:t xml:space="preserve">مُعطٍ للوقت</w:t>
      </w:r>
      <w:r>
        <w:t xml:space="preserve">”</w:t>
      </w:r>
      <w:r>
        <w:t xml:space="preserve"> </w:t>
      </w:r>
      <w:r>
        <w:t xml:space="preserve">(zeitgeber) قوي يمكن أن يُفكك إيقاعاتنا الدورانية الأساسية في غضون أيام.</w:t>
      </w:r>
      <w:r>
        <w:t xml:space="preserve"> </w:t>
      </w:r>
      <w:r>
        <w:t xml:space="preserve">*</w:t>
      </w:r>
      <w:r>
        <w:t xml:space="preserve"> </w:t>
      </w:r>
      <w:r>
        <w:rPr>
          <w:b/>
          <w:bCs/>
        </w:rPr>
        <w:t xml:space="preserve">العاقلة طويلة المدى</w:t>
      </w:r>
      <w:r>
        <w:t xml:space="preserve">: الاضطراب الدوراني المزمن من الأكل المتأخر في الليل مرتبط بارتفاع خطر السمنة، والسكري، وأمراض القلب والأوعية الدموية. التحول الفوري في ساعة الجسم هو الخطوة الأولى على طريق هذه الاضطرابات طويلة المدى.</w:t>
      </w:r>
    </w:p>
    <w:bookmarkEnd w:id="43"/>
    <w:bookmarkStart w:id="44" w:name="X6e24416b2b1b6fb20325dc50d165f4f31572fb0"/>
    <w:p>
      <w:pPr>
        <w:pStyle w:val="4"/>
      </w:pPr>
      <w:r>
        <w:t xml:space="preserve">10. الوجبات العالية الملح: ضرر دقيق وعائي في 30 دقيقة، فشل كلوي في عقود</w:t>
      </w:r>
    </w:p>
    <w:p>
      <w:pPr>
        <w:pStyle w:val="FirstParagraph"/>
      </w:pPr>
      <w:r>
        <w:rPr>
          <w:b/>
          <w:bCs/>
        </w:rPr>
        <w:t xml:space="preserve">التجربة</w:t>
      </w:r>
      <w:r>
        <w:t xml:space="preserve">: أعطت دراسات Tzemos et al. (2007) وآخرون بالغين أصحاء وجبة عالية الملح واحدة (4 غرامات).</w:t>
      </w:r>
      <w:r>
        <w:t xml:space="preserve"> </w:t>
      </w:r>
      <w:r>
        <w:t xml:space="preserve">*</w:t>
      </w:r>
      <w:r>
        <w:t xml:space="preserve"> </w:t>
      </w:r>
      <w:r>
        <w:rPr>
          <w:b/>
          <w:bCs/>
        </w:rPr>
        <w:t xml:space="preserve">الصدمة قصيرة المدى</w:t>
      </w:r>
      <w:r>
        <w:t xml:space="preserve">: في غضون 30 دقيقة، انخفضت كثافة الشعيرات الدموية الوظيفية في عضلاتهم الهيكلية بحوالي 25%، حتى قبل أن يكون أي تغيير في ضغط الدم قابلًا للكشف. هذا الإغلاق الدقيق الوعائي الصامت يُسببه الإجهاد التأكسدي الذي يُضر بالخلايا البطانية.</w:t>
      </w:r>
      <w:r>
        <w:t xml:space="preserve"> </w:t>
      </w:r>
      <w:r>
        <w:t xml:space="preserve">*</w:t>
      </w:r>
      <w:r>
        <w:t xml:space="preserve"> </w:t>
      </w:r>
      <w:r>
        <w:rPr>
          <w:b/>
          <w:bCs/>
        </w:rPr>
        <w:t xml:space="preserve">العاقلة طويلة المدى</w:t>
      </w:r>
      <w:r>
        <w:t xml:space="preserve">: إذا تكررت إهانة الوجبة الواحدة هذه يوميًا على مدى سنوات، فإنها تؤدي إلى فقدان دائم للأوعية الدموية الصغيرة (تناذر) وتُهيئ الكلى لارتفاع ضغط الدم الحساس للملح والفشل. يبدأ الضرر في أماكن لا تشعر بها، عقود قبل التشخيص السريري.</w:t>
      </w:r>
    </w:p>
    <w:p>
      <w:pPr>
        <w:pStyle w:val="a0"/>
      </w:pPr>
      <w:r>
        <w:t xml:space="preserve">تُعزز هذه الملاحظات العميقة الإضافية فكرة حاسمة: الوجبة ليست مجرد وقود بل مجموعة معقدة من التعليمات تُسلم إلى جسمك بآثار فورية ودائمة. الوجبة العالية الدهون تُوجه الأوعية الدموية للتضييق في غضون ساعات؛ تغيير في ترتيب الطعام يخبر البنكرياس بالتعامل مع السكر بشكل أفضل في الوقت الفعلي؛ ونمط أكل الجبن قد يُخبر دماغك بمقاومة الخرف بعد 25 سنة. كل وجبة هي استثمار طويل المدى في فسيولوجيتك المستقبلية.</w:t>
      </w:r>
    </w:p>
    <w:p>
      <w:r>
        <w:pict>
          <v:rect style="width:0;height:1.5pt" o:hralign="center" o:hrstd="t" o:hr="t"/>
        </w:pict>
      </w:r>
    </w:p>
    <w:bookmarkEnd w:id="44"/>
    <w:bookmarkEnd w:id="45"/>
    <w:bookmarkEnd w:id="46"/>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2026-04-23T16:21:19Z</dcterms:created>
  <dcterms:modified xsi:type="dcterms:W3CDTF">2026-04-23T16:21:19Z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2k12aknvj4rj58ln5rg-19dbb042-10d2-8afb-8000-090a676f54c3-20260423162119","ReservedCode1":"","ContentPropagator":"001191110108MACG2KBH8F20000","PropagateID":"d2k12aknvj4rj58ln5rg-19dbb042-10d2-8afb-8000-090a676f54c3-20260423162119","ReservedCode2":""}</vt:lpwstr>
  </property>
</Properties>
</file>